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04C" w:rsidRDefault="00551375">
      <w:pPr>
        <w:pStyle w:val="Standard"/>
        <w:snapToGrid w:val="0"/>
        <w:spacing w:line="500" w:lineRule="exact"/>
        <w:jc w:val="center"/>
      </w:pPr>
      <w:bookmarkStart w:id="0" w:name="_GoBack"/>
      <w:bookmarkEnd w:id="0"/>
      <w:r>
        <w:rPr>
          <w:rFonts w:ascii="Times New Roman" w:eastAsia="標楷體" w:hAnsi="Times New Roman" w:cs="Times New Roman"/>
          <w:spacing w:val="20"/>
          <w:sz w:val="36"/>
          <w:szCs w:val="36"/>
        </w:rPr>
        <w:t>國史館臺灣文獻館圖書室</w:t>
      </w:r>
    </w:p>
    <w:p w:rsidR="00F3204C" w:rsidRDefault="00551375">
      <w:pPr>
        <w:pStyle w:val="Standard"/>
        <w:snapToGrid w:val="0"/>
        <w:spacing w:line="500" w:lineRule="exact"/>
        <w:jc w:val="center"/>
      </w:pPr>
      <w:r>
        <w:rPr>
          <w:rFonts w:ascii="Times New Roman" w:eastAsia="標楷體" w:hAnsi="Times New Roman" w:cs="Times New Roman"/>
          <w:spacing w:val="20"/>
          <w:sz w:val="36"/>
          <w:szCs w:val="36"/>
        </w:rPr>
        <w:t>書刊申請閱覽須知</w:t>
      </w:r>
    </w:p>
    <w:p w:rsidR="00F3204C" w:rsidRDefault="00551375">
      <w:pPr>
        <w:pStyle w:val="Standard"/>
        <w:snapToGrid w:val="0"/>
        <w:spacing w:line="600" w:lineRule="exact"/>
      </w:pPr>
      <w:r>
        <w:rPr>
          <w:rFonts w:ascii="Times New Roman" w:eastAsia="標楷體" w:hAnsi="Times New Roman" w:cs="Times New Roman"/>
          <w:sz w:val="28"/>
          <w:szCs w:val="28"/>
        </w:rPr>
        <w:t>一、服務對象為本館同仁及一般民眾。</w:t>
      </w:r>
    </w:p>
    <w:p w:rsidR="00F3204C" w:rsidRDefault="00551375">
      <w:pPr>
        <w:pStyle w:val="Standard"/>
        <w:snapToGrid w:val="0"/>
        <w:spacing w:line="600" w:lineRule="exact"/>
        <w:ind w:left="566" w:hanging="566"/>
      </w:pPr>
      <w:r>
        <w:rPr>
          <w:rFonts w:ascii="Times New Roman" w:eastAsia="標楷體" w:hAnsi="Times New Roman" w:cs="Times New Roman"/>
          <w:sz w:val="28"/>
          <w:szCs w:val="28"/>
        </w:rPr>
        <w:t>二、申請閱覽書刊為日文圖書室、</w:t>
      </w:r>
      <w:proofErr w:type="gramStart"/>
      <w:r>
        <w:rPr>
          <w:rFonts w:ascii="Times New Roman" w:eastAsia="標楷體" w:hAnsi="Times New Roman" w:cs="Times New Roman"/>
          <w:sz w:val="28"/>
          <w:szCs w:val="28"/>
        </w:rPr>
        <w:t>特藏室及</w:t>
      </w:r>
      <w:proofErr w:type="gramEnd"/>
      <w:r>
        <w:rPr>
          <w:rFonts w:ascii="Times New Roman" w:eastAsia="標楷體" w:hAnsi="Times New Roman" w:cs="Times New Roman"/>
          <w:sz w:val="28"/>
          <w:szCs w:val="28"/>
        </w:rPr>
        <w:t>其他各書庫</w:t>
      </w:r>
      <w:proofErr w:type="gramStart"/>
      <w:r>
        <w:rPr>
          <w:rFonts w:ascii="Times New Roman" w:eastAsia="標楷體" w:hAnsi="Times New Roman" w:cs="Times New Roman"/>
          <w:sz w:val="28"/>
          <w:szCs w:val="28"/>
        </w:rPr>
        <w:t>等閉架</w:t>
      </w:r>
      <w:proofErr w:type="gramEnd"/>
      <w:r>
        <w:rPr>
          <w:rFonts w:ascii="Times New Roman" w:eastAsia="標楷體" w:hAnsi="Times New Roman" w:cs="Times New Roman"/>
          <w:sz w:val="28"/>
          <w:szCs w:val="28"/>
        </w:rPr>
        <w:t>書庫，不開放讀者自行取用。</w:t>
      </w:r>
    </w:p>
    <w:p w:rsidR="00F3204C" w:rsidRDefault="00551375">
      <w:pPr>
        <w:pStyle w:val="Standard"/>
        <w:snapToGrid w:val="0"/>
        <w:spacing w:line="600" w:lineRule="exact"/>
        <w:ind w:left="566" w:hanging="566"/>
      </w:pPr>
      <w:r>
        <w:rPr>
          <w:rFonts w:ascii="Times New Roman" w:eastAsia="標楷體" w:hAnsi="Times New Roman" w:cs="Times New Roman"/>
          <w:sz w:val="28"/>
          <w:szCs w:val="28"/>
        </w:rPr>
        <w:t>三、</w:t>
      </w:r>
      <w:r>
        <w:rPr>
          <w:rFonts w:ascii="Times New Roman" w:eastAsia="標楷體" w:hAnsi="Times New Roman" w:cs="Times New Roman"/>
          <w:color w:val="C00000"/>
          <w:sz w:val="28"/>
          <w:szCs w:val="28"/>
        </w:rPr>
        <w:t>申請範疇為館藏目錄查詢顯示「申請閱覽」者為主，惟申請閱覽之書刊，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有開架式</w:t>
      </w:r>
      <w:r>
        <w:rPr>
          <w:rFonts w:ascii="Times New Roman" w:eastAsia="標楷體" w:hAnsi="Times New Roman" w:cs="Times New Roman"/>
          <w:color w:val="C00000"/>
          <w:sz w:val="28"/>
          <w:szCs w:val="28"/>
        </w:rPr>
        <w:t>之複本館藏，建議優先使用。</w:t>
      </w:r>
    </w:p>
    <w:p w:rsidR="00F3204C" w:rsidRDefault="00551375">
      <w:pPr>
        <w:pStyle w:val="Standard"/>
        <w:snapToGrid w:val="0"/>
        <w:spacing w:line="600" w:lineRule="exact"/>
        <w:ind w:left="566" w:hanging="566"/>
      </w:pPr>
      <w:r>
        <w:rPr>
          <w:rFonts w:ascii="Times New Roman" w:eastAsia="標楷體" w:hAnsi="Times New Roman" w:cs="Times New Roman"/>
          <w:sz w:val="28"/>
          <w:szCs w:val="28"/>
        </w:rPr>
        <w:t>三、申請流程</w:t>
      </w:r>
    </w:p>
    <w:p w:rsidR="00F3204C" w:rsidRDefault="00551375">
      <w:pPr>
        <w:pStyle w:val="Standard"/>
        <w:snapToGrid w:val="0"/>
        <w:spacing w:line="600" w:lineRule="exact"/>
        <w:ind w:left="240"/>
      </w:pPr>
      <w:r>
        <w:rPr>
          <w:rFonts w:ascii="Times New Roman" w:eastAsia="標楷體" w:hAnsi="Times New Roman" w:cs="Times New Roman"/>
          <w:sz w:val="28"/>
          <w:szCs w:val="28"/>
        </w:rPr>
        <w:t>（一）提出申請</w:t>
      </w:r>
    </w:p>
    <w:p w:rsidR="00F3204C" w:rsidRDefault="00551375">
      <w:pPr>
        <w:pStyle w:val="Standard"/>
        <w:snapToGrid w:val="0"/>
        <w:spacing w:line="600" w:lineRule="exact"/>
        <w:ind w:left="1133"/>
      </w:pPr>
      <w:r>
        <w:rPr>
          <w:rFonts w:ascii="Times New Roman" w:eastAsia="標楷體" w:hAnsi="Times New Roman" w:cs="Times New Roman"/>
          <w:spacing w:val="2"/>
          <w:sz w:val="28"/>
          <w:szCs w:val="28"/>
        </w:rPr>
        <w:t>查詢館藏目錄後，填寫「國史館臺灣文獻館圖書室閱覽申請表」，</w:t>
      </w:r>
      <w:r>
        <w:rPr>
          <w:rFonts w:ascii="Times New Roman" w:eastAsia="標楷體" w:hAnsi="Times New Roman" w:cs="Times New Roman"/>
          <w:sz w:val="28"/>
          <w:szCs w:val="28"/>
        </w:rPr>
        <w:t>以電話、傳真或電子信箱申請，每次至多受理</w:t>
      </w:r>
      <w:r>
        <w:rPr>
          <w:rFonts w:ascii="Times New Roman" w:eastAsia="標楷體" w:hAnsi="Times New Roman" w:cs="Times New Roman"/>
          <w:sz w:val="28"/>
          <w:szCs w:val="28"/>
        </w:rPr>
        <w:t>20</w:t>
      </w:r>
      <w:r>
        <w:rPr>
          <w:rFonts w:ascii="Times New Roman" w:eastAsia="標楷體" w:hAnsi="Times New Roman" w:cs="Times New Roman"/>
          <w:sz w:val="28"/>
          <w:szCs w:val="28"/>
        </w:rPr>
        <w:t>冊。</w:t>
      </w:r>
    </w:p>
    <w:p w:rsidR="00F3204C" w:rsidRDefault="00551375">
      <w:pPr>
        <w:pStyle w:val="Standard"/>
        <w:snapToGrid w:val="0"/>
        <w:spacing w:line="600" w:lineRule="exact"/>
        <w:ind w:left="1133"/>
      </w:pPr>
      <w:r>
        <w:rPr>
          <w:rFonts w:ascii="Times New Roman" w:eastAsia="標楷體" w:hAnsi="Times New Roman" w:cs="Times New Roman"/>
          <w:sz w:val="28"/>
          <w:szCs w:val="28"/>
        </w:rPr>
        <w:t>1.</w:t>
      </w:r>
      <w:r>
        <w:rPr>
          <w:rFonts w:ascii="Times New Roman" w:eastAsia="標楷體" w:hAnsi="Times New Roman" w:cs="Times New Roman"/>
          <w:sz w:val="28"/>
          <w:szCs w:val="28"/>
        </w:rPr>
        <w:t>電話：</w:t>
      </w:r>
      <w:r>
        <w:rPr>
          <w:rFonts w:ascii="Times New Roman" w:eastAsia="標楷體" w:hAnsi="Times New Roman" w:cs="Times New Roman"/>
          <w:sz w:val="28"/>
          <w:szCs w:val="28"/>
        </w:rPr>
        <w:t>049-2316881</w:t>
      </w:r>
      <w:r>
        <w:rPr>
          <w:rFonts w:ascii="Times New Roman" w:eastAsia="標楷體" w:hAnsi="Times New Roman" w:cs="Times New Roman"/>
          <w:sz w:val="28"/>
          <w:szCs w:val="28"/>
        </w:rPr>
        <w:t>分機</w:t>
      </w:r>
      <w:r>
        <w:rPr>
          <w:rFonts w:ascii="Times New Roman" w:eastAsia="標楷體" w:hAnsi="Times New Roman" w:cs="Times New Roman"/>
          <w:sz w:val="28"/>
          <w:szCs w:val="28"/>
        </w:rPr>
        <w:t>312</w:t>
      </w:r>
      <w:r>
        <w:rPr>
          <w:rFonts w:ascii="Times New Roman" w:eastAsia="標楷體" w:hAnsi="Times New Roman" w:cs="Times New Roman"/>
          <w:sz w:val="28"/>
          <w:szCs w:val="28"/>
        </w:rPr>
        <w:t>、</w:t>
      </w:r>
      <w:r>
        <w:rPr>
          <w:rFonts w:ascii="Times New Roman" w:eastAsia="標楷體" w:hAnsi="Times New Roman" w:cs="Times New Roman"/>
          <w:sz w:val="28"/>
          <w:szCs w:val="28"/>
        </w:rPr>
        <w:t>412</w:t>
      </w:r>
    </w:p>
    <w:p w:rsidR="00F3204C" w:rsidRDefault="00551375">
      <w:pPr>
        <w:pStyle w:val="Standard"/>
        <w:snapToGrid w:val="0"/>
        <w:spacing w:line="600" w:lineRule="exact"/>
        <w:ind w:left="1133"/>
      </w:pPr>
      <w:r>
        <w:rPr>
          <w:rFonts w:ascii="Times New Roman" w:eastAsia="標楷體" w:hAnsi="Times New Roman" w:cs="Times New Roman"/>
          <w:sz w:val="28"/>
          <w:szCs w:val="28"/>
        </w:rPr>
        <w:t>2.</w:t>
      </w:r>
      <w:r>
        <w:rPr>
          <w:rFonts w:ascii="Times New Roman" w:eastAsia="標楷體" w:hAnsi="Times New Roman" w:cs="Times New Roman"/>
          <w:sz w:val="28"/>
          <w:szCs w:val="28"/>
        </w:rPr>
        <w:t>傳真：</w:t>
      </w:r>
      <w:r>
        <w:rPr>
          <w:rFonts w:ascii="Times New Roman" w:eastAsia="標楷體" w:hAnsi="Times New Roman" w:cs="Times New Roman"/>
          <w:sz w:val="28"/>
          <w:szCs w:val="28"/>
        </w:rPr>
        <w:t>049-2317783</w:t>
      </w:r>
    </w:p>
    <w:p w:rsidR="00313F01" w:rsidRDefault="00551375" w:rsidP="00313F01">
      <w:pPr>
        <w:pStyle w:val="Standard"/>
        <w:snapToGrid w:val="0"/>
        <w:spacing w:line="600" w:lineRule="exact"/>
        <w:ind w:left="1133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3.</w:t>
      </w:r>
      <w:r>
        <w:rPr>
          <w:rFonts w:ascii="Times New Roman" w:eastAsia="標楷體" w:hAnsi="Times New Roman" w:cs="Times New Roman"/>
          <w:sz w:val="28"/>
          <w:szCs w:val="28"/>
        </w:rPr>
        <w:t>電子信箱：</w:t>
      </w:r>
      <w:proofErr w:type="spellStart"/>
      <w:r w:rsidR="00313F01" w:rsidRPr="00313F01">
        <w:rPr>
          <w:rFonts w:ascii="Times New Roman" w:eastAsia="標楷體" w:hAnsi="Times New Roman" w:cs="Times New Roman" w:hint="eastAsia"/>
          <w:sz w:val="28"/>
          <w:szCs w:val="28"/>
        </w:rPr>
        <w:t>ming</w:t>
      </w:r>
      <w:proofErr w:type="spellEnd"/>
      <w:r w:rsidR="00313F01" w:rsidRPr="00313F01">
        <w:rPr>
          <w:rFonts w:ascii="Times New Roman" w:eastAsia="標楷體" w:hAnsi="Times New Roman" w:cs="Times New Roman" w:hint="eastAsia"/>
          <w:sz w:val="28"/>
          <w:szCs w:val="28"/>
        </w:rPr>
        <w:t>[AT]mail.th.gov.tw</w:t>
      </w:r>
      <w:r w:rsidR="00313F01" w:rsidRPr="00313F01">
        <w:rPr>
          <w:rFonts w:ascii="Times New Roman" w:eastAsia="標楷體" w:hAnsi="Times New Roman" w:cs="Times New Roman" w:hint="eastAsia"/>
          <w:sz w:val="28"/>
          <w:szCs w:val="28"/>
        </w:rPr>
        <w:t>。</w:t>
      </w:r>
      <w:proofErr w:type="gramStart"/>
      <w:r w:rsidR="00313F01" w:rsidRPr="00313F01">
        <w:rPr>
          <w:rFonts w:ascii="Times New Roman" w:eastAsia="標楷體" w:hAnsi="Times New Roman" w:cs="Times New Roman" w:hint="eastAsia"/>
          <w:sz w:val="28"/>
          <w:szCs w:val="28"/>
        </w:rPr>
        <w:t>註</w:t>
      </w:r>
      <w:proofErr w:type="gramEnd"/>
      <w:r w:rsidR="00313F01" w:rsidRPr="00313F01">
        <w:rPr>
          <w:rFonts w:ascii="Times New Roman" w:eastAsia="標楷體" w:hAnsi="Times New Roman" w:cs="Times New Roman" w:hint="eastAsia"/>
          <w:sz w:val="28"/>
          <w:szCs w:val="28"/>
        </w:rPr>
        <w:t>：電子郵件中</w:t>
      </w:r>
      <w:r w:rsidR="00313F01" w:rsidRPr="00313F01">
        <w:rPr>
          <w:rFonts w:ascii="Times New Roman" w:eastAsia="標楷體" w:hAnsi="Times New Roman" w:cs="Times New Roman" w:hint="eastAsia"/>
          <w:sz w:val="28"/>
          <w:szCs w:val="28"/>
        </w:rPr>
        <w:t>[AT]</w:t>
      </w:r>
      <w:r w:rsidR="00313F01" w:rsidRPr="00313F01">
        <w:rPr>
          <w:rFonts w:ascii="Times New Roman" w:eastAsia="標楷體" w:hAnsi="Times New Roman" w:cs="Times New Roman" w:hint="eastAsia"/>
          <w:sz w:val="28"/>
          <w:szCs w:val="28"/>
        </w:rPr>
        <w:t>請自行替換為</w:t>
      </w:r>
      <w:r w:rsidR="00313F01" w:rsidRPr="00313F01">
        <w:rPr>
          <w:rFonts w:ascii="Times New Roman" w:eastAsia="標楷體" w:hAnsi="Times New Roman" w:cs="Times New Roman" w:hint="eastAsia"/>
          <w:sz w:val="28"/>
          <w:szCs w:val="28"/>
        </w:rPr>
        <w:t>@</w:t>
      </w:r>
      <w:r w:rsidR="00313F01" w:rsidRPr="00313F01">
        <w:rPr>
          <w:rFonts w:ascii="Times New Roman" w:eastAsia="標楷體" w:hAnsi="Times New Roman" w:cs="Times New Roman" w:hint="eastAsia"/>
          <w:sz w:val="28"/>
          <w:szCs w:val="28"/>
        </w:rPr>
        <w:t>，以利後續寄信。</w:t>
      </w:r>
    </w:p>
    <w:p w:rsidR="00F3204C" w:rsidRDefault="00551375" w:rsidP="00313F01">
      <w:pPr>
        <w:pStyle w:val="Standard"/>
        <w:snapToGrid w:val="0"/>
        <w:spacing w:line="600" w:lineRule="exact"/>
        <w:ind w:left="240"/>
      </w:pPr>
      <w:r>
        <w:rPr>
          <w:rFonts w:ascii="Times New Roman" w:eastAsia="標楷體" w:hAnsi="Times New Roman" w:cs="Times New Roman"/>
          <w:sz w:val="28"/>
          <w:szCs w:val="28"/>
        </w:rPr>
        <w:t>（二）取件通知</w:t>
      </w:r>
    </w:p>
    <w:p w:rsidR="00F3204C" w:rsidRDefault="00551375">
      <w:pPr>
        <w:pStyle w:val="Standard"/>
        <w:snapToGrid w:val="0"/>
        <w:spacing w:line="600" w:lineRule="exact"/>
        <w:ind w:left="1469" w:hanging="336"/>
      </w:pPr>
      <w:r>
        <w:rPr>
          <w:rFonts w:ascii="Times New Roman" w:eastAsia="標楷體" w:hAnsi="Times New Roman" w:cs="Times New Roman"/>
          <w:sz w:val="28"/>
          <w:szCs w:val="28"/>
        </w:rPr>
        <w:t xml:space="preserve">1. </w:t>
      </w:r>
      <w:r>
        <w:rPr>
          <w:rFonts w:ascii="Times New Roman" w:eastAsia="標楷體" w:hAnsi="Times New Roman" w:cs="Times New Roman"/>
          <w:sz w:val="28"/>
          <w:szCs w:val="28"/>
        </w:rPr>
        <w:t>本館受理申請後，</w:t>
      </w:r>
      <w:r>
        <w:rPr>
          <w:rFonts w:ascii="Times New Roman" w:eastAsia="標楷體" w:hAnsi="Times New Roman" w:cs="Times New Roman"/>
          <w:sz w:val="28"/>
          <w:szCs w:val="28"/>
        </w:rPr>
        <w:t>15</w:t>
      </w:r>
      <w:r>
        <w:rPr>
          <w:rFonts w:ascii="Times New Roman" w:eastAsia="標楷體" w:hAnsi="Times New Roman" w:cs="Times New Roman"/>
          <w:sz w:val="28"/>
          <w:szCs w:val="28"/>
        </w:rPr>
        <w:t>日內准駁通知，到館閱覽。</w:t>
      </w:r>
    </w:p>
    <w:p w:rsidR="00F3204C" w:rsidRDefault="00551375">
      <w:pPr>
        <w:pStyle w:val="Standard"/>
        <w:snapToGrid w:val="0"/>
        <w:spacing w:line="600" w:lineRule="exact"/>
        <w:ind w:left="1469" w:hanging="336"/>
      </w:pPr>
      <w:r>
        <w:rPr>
          <w:rFonts w:ascii="Times New Roman" w:eastAsia="標楷體" w:hAnsi="Times New Roman" w:cs="Times New Roman"/>
          <w:sz w:val="28"/>
          <w:szCs w:val="28"/>
        </w:rPr>
        <w:t xml:space="preserve">2. </w:t>
      </w:r>
      <w:r>
        <w:rPr>
          <w:rFonts w:ascii="Times New Roman" w:eastAsia="標楷體" w:hAnsi="Times New Roman" w:cs="Times New Roman"/>
          <w:sz w:val="28"/>
          <w:szCs w:val="28"/>
        </w:rPr>
        <w:t>經通知到館閱覽申請之書刊，</w:t>
      </w:r>
      <w:r>
        <w:rPr>
          <w:rFonts w:ascii="Times New Roman" w:eastAsia="標楷體" w:hAnsi="Times New Roman" w:cs="Times New Roman"/>
          <w:color w:val="00B050"/>
          <w:sz w:val="28"/>
          <w:szCs w:val="28"/>
          <w:u w:val="single"/>
        </w:rPr>
        <w:t>應於到館</w:t>
      </w:r>
      <w:r>
        <w:rPr>
          <w:rFonts w:ascii="Times New Roman" w:eastAsia="標楷體" w:hAnsi="Times New Roman" w:cs="Times New Roman"/>
          <w:color w:val="00B050"/>
          <w:sz w:val="28"/>
          <w:szCs w:val="28"/>
          <w:u w:val="single"/>
        </w:rPr>
        <w:t>3</w:t>
      </w:r>
      <w:r>
        <w:rPr>
          <w:rFonts w:ascii="Times New Roman" w:eastAsia="標楷體" w:hAnsi="Times New Roman" w:cs="Times New Roman"/>
          <w:color w:val="00B050"/>
          <w:sz w:val="28"/>
          <w:szCs w:val="28"/>
          <w:u w:val="single"/>
        </w:rPr>
        <w:t>日前以電話、傳真或電子郵件方式告知回覆。</w:t>
      </w:r>
    </w:p>
    <w:p w:rsidR="00F3204C" w:rsidRDefault="00551375">
      <w:pPr>
        <w:pStyle w:val="Standard"/>
        <w:snapToGrid w:val="0"/>
        <w:spacing w:line="600" w:lineRule="exact"/>
        <w:ind w:left="1469" w:hanging="336"/>
      </w:pPr>
      <w:r>
        <w:rPr>
          <w:rFonts w:ascii="Times New Roman" w:eastAsia="標楷體" w:hAnsi="Times New Roman" w:cs="Times New Roman"/>
          <w:sz w:val="28"/>
          <w:szCs w:val="28"/>
        </w:rPr>
        <w:t xml:space="preserve">3. </w:t>
      </w:r>
      <w:r>
        <w:rPr>
          <w:rFonts w:ascii="Times New Roman" w:eastAsia="標楷體" w:hAnsi="Times New Roman" w:cs="Times New Roman"/>
          <w:sz w:val="28"/>
          <w:szCs w:val="28"/>
        </w:rPr>
        <w:t>請依約定日期取件，</w:t>
      </w:r>
      <w:proofErr w:type="gramStart"/>
      <w:r>
        <w:rPr>
          <w:rFonts w:ascii="Times New Roman" w:eastAsia="標楷體" w:hAnsi="Times New Roman" w:cs="Times New Roman"/>
          <w:sz w:val="28"/>
          <w:szCs w:val="28"/>
        </w:rPr>
        <w:t>逾期歸架結案</w:t>
      </w:r>
      <w:proofErr w:type="gramEnd"/>
      <w:r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F3204C" w:rsidRDefault="00551375">
      <w:pPr>
        <w:pStyle w:val="Standard"/>
        <w:snapToGrid w:val="0"/>
        <w:spacing w:line="600" w:lineRule="exact"/>
        <w:ind w:left="240"/>
      </w:pPr>
      <w:r>
        <w:rPr>
          <w:rFonts w:ascii="Times New Roman" w:eastAsia="標楷體" w:hAnsi="Times New Roman" w:cs="Times New Roman"/>
          <w:sz w:val="28"/>
          <w:szCs w:val="28"/>
        </w:rPr>
        <w:t>（三）取件地點</w:t>
      </w:r>
    </w:p>
    <w:p w:rsidR="00F3204C" w:rsidRDefault="00551375">
      <w:pPr>
        <w:pStyle w:val="Standard"/>
        <w:snapToGrid w:val="0"/>
        <w:spacing w:line="600" w:lineRule="exact"/>
        <w:ind w:left="1133"/>
      </w:pPr>
      <w:r>
        <w:rPr>
          <w:rFonts w:ascii="Times New Roman" w:eastAsia="標楷體" w:hAnsi="Times New Roman" w:cs="Times New Roman"/>
          <w:sz w:val="28"/>
          <w:szCs w:val="28"/>
        </w:rPr>
        <w:t>國史館臺灣文獻館史蹟大樓</w:t>
      </w:r>
      <w:r>
        <w:rPr>
          <w:rFonts w:ascii="Times New Roman" w:eastAsia="標楷體" w:hAnsi="Times New Roman" w:cs="Times New Roman"/>
          <w:sz w:val="28"/>
          <w:szCs w:val="28"/>
        </w:rPr>
        <w:t>4</w:t>
      </w:r>
      <w:r>
        <w:rPr>
          <w:rFonts w:ascii="Times New Roman" w:eastAsia="標楷體" w:hAnsi="Times New Roman" w:cs="Times New Roman"/>
          <w:sz w:val="28"/>
          <w:szCs w:val="28"/>
        </w:rPr>
        <w:t>樓圖書室服務櫃台。</w:t>
      </w:r>
    </w:p>
    <w:p w:rsidR="00F3204C" w:rsidRDefault="00551375">
      <w:pPr>
        <w:pStyle w:val="Standard"/>
        <w:snapToGrid w:val="0"/>
        <w:spacing w:line="600" w:lineRule="exact"/>
        <w:ind w:left="566" w:hanging="566"/>
      </w:pPr>
      <w:r>
        <w:rPr>
          <w:rFonts w:ascii="Times New Roman" w:eastAsia="標楷體" w:hAnsi="Times New Roman" w:cs="Times New Roman"/>
          <w:sz w:val="28"/>
          <w:szCs w:val="28"/>
        </w:rPr>
        <w:t>四、服務方式</w:t>
      </w:r>
    </w:p>
    <w:p w:rsidR="00F3204C" w:rsidRDefault="00F3204C">
      <w:pPr>
        <w:pStyle w:val="a5"/>
        <w:numPr>
          <w:ilvl w:val="0"/>
          <w:numId w:val="5"/>
        </w:numPr>
        <w:snapToGrid w:val="0"/>
        <w:spacing w:line="600" w:lineRule="exact"/>
        <w:rPr>
          <w:rFonts w:ascii="Times New Roman" w:eastAsia="標楷體" w:hAnsi="Times New Roman" w:cs="Times New Roman"/>
          <w:vanish/>
          <w:sz w:val="28"/>
          <w:szCs w:val="28"/>
        </w:rPr>
      </w:pPr>
    </w:p>
    <w:p w:rsidR="00F3204C" w:rsidRDefault="00551375">
      <w:pPr>
        <w:pStyle w:val="Standard"/>
        <w:snapToGrid w:val="0"/>
        <w:spacing w:line="600" w:lineRule="exact"/>
        <w:ind w:left="240"/>
      </w:pPr>
      <w:r>
        <w:rPr>
          <w:rFonts w:ascii="Times New Roman" w:eastAsia="標楷體" w:hAnsi="Times New Roman" w:cs="Times New Roman"/>
          <w:sz w:val="28"/>
          <w:szCs w:val="28"/>
        </w:rPr>
        <w:t>（一）本館同仁可辦理外借圖書。</w:t>
      </w:r>
    </w:p>
    <w:p w:rsidR="00F3204C" w:rsidRDefault="00551375">
      <w:pPr>
        <w:pStyle w:val="Standard"/>
        <w:snapToGrid w:val="0"/>
        <w:spacing w:line="600" w:lineRule="exact"/>
        <w:ind w:left="1047" w:hanging="812"/>
      </w:pPr>
      <w:r>
        <w:rPr>
          <w:rFonts w:ascii="Times New Roman" w:eastAsia="標楷體" w:hAnsi="Times New Roman" w:cs="Times New Roman"/>
          <w:sz w:val="28"/>
          <w:szCs w:val="28"/>
        </w:rPr>
        <w:lastRenderedPageBreak/>
        <w:t>（二）一般民眾</w:t>
      </w:r>
      <w:proofErr w:type="gramStart"/>
      <w:r>
        <w:rPr>
          <w:rFonts w:ascii="Times New Roman" w:eastAsia="標楷體" w:hAnsi="Times New Roman" w:cs="Times New Roman"/>
          <w:sz w:val="28"/>
          <w:szCs w:val="28"/>
        </w:rPr>
        <w:t>需於館內</w:t>
      </w:r>
      <w:proofErr w:type="gramEnd"/>
      <w:r>
        <w:rPr>
          <w:rFonts w:ascii="Times New Roman" w:eastAsia="標楷體" w:hAnsi="Times New Roman" w:cs="Times New Roman"/>
          <w:sz w:val="28"/>
          <w:szCs w:val="28"/>
        </w:rPr>
        <w:t>閱覽，請於當日櫃</w:t>
      </w:r>
      <w:proofErr w:type="gramStart"/>
      <w:r>
        <w:rPr>
          <w:rFonts w:ascii="Times New Roman" w:eastAsia="標楷體" w:hAnsi="Times New Roman" w:cs="Times New Roman"/>
          <w:sz w:val="28"/>
          <w:szCs w:val="28"/>
        </w:rPr>
        <w:t>臺</w:t>
      </w:r>
      <w:proofErr w:type="gramEnd"/>
      <w:r>
        <w:rPr>
          <w:rFonts w:ascii="Times New Roman" w:eastAsia="標楷體" w:hAnsi="Times New Roman" w:cs="Times New Roman"/>
          <w:sz w:val="28"/>
          <w:szCs w:val="28"/>
        </w:rPr>
        <w:t>服務時間結束前歸還。</w:t>
      </w:r>
    </w:p>
    <w:p w:rsidR="00F3204C" w:rsidRDefault="00551375">
      <w:pPr>
        <w:pStyle w:val="Standard"/>
        <w:pageBreakBefore/>
        <w:widowControl/>
        <w:snapToGrid w:val="0"/>
        <w:spacing w:line="600" w:lineRule="exact"/>
        <w:jc w:val="center"/>
      </w:pPr>
      <w:r>
        <w:rPr>
          <w:rFonts w:eastAsia="標楷體"/>
          <w:sz w:val="28"/>
          <w:szCs w:val="28"/>
        </w:rPr>
        <w:lastRenderedPageBreak/>
        <w:t>國史館臺灣文獻館圖書室閱覽申請表</w:t>
      </w:r>
    </w:p>
    <w:p w:rsidR="00F3204C" w:rsidRDefault="00551375">
      <w:pPr>
        <w:pStyle w:val="Standard"/>
        <w:ind w:left="490"/>
        <w:jc w:val="right"/>
      </w:pPr>
      <w:r>
        <w:rPr>
          <w:rFonts w:eastAsia="標楷體"/>
        </w:rPr>
        <w:t>*</w:t>
      </w:r>
      <w:proofErr w:type="gramStart"/>
      <w:r>
        <w:rPr>
          <w:rFonts w:eastAsia="標楷體"/>
        </w:rPr>
        <w:t>為必填欄位</w:t>
      </w:r>
      <w:proofErr w:type="gramEnd"/>
    </w:p>
    <w:tbl>
      <w:tblPr>
        <w:tblW w:w="9781" w:type="dxa"/>
        <w:tblInd w:w="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7"/>
        <w:gridCol w:w="1066"/>
        <w:gridCol w:w="2610"/>
        <w:gridCol w:w="1986"/>
        <w:gridCol w:w="1418"/>
        <w:gridCol w:w="1984"/>
      </w:tblGrid>
      <w:tr w:rsidR="00F3204C">
        <w:trPr>
          <w:trHeight w:val="567"/>
        </w:trPr>
        <w:tc>
          <w:tcPr>
            <w:tcW w:w="1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4C" w:rsidRDefault="00551375">
            <w:pPr>
              <w:pStyle w:val="Standard"/>
              <w:spacing w:line="0" w:lineRule="atLeast"/>
              <w:ind w:right="-288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*</w:t>
            </w:r>
            <w:r>
              <w:rPr>
                <w:rFonts w:ascii="Times New Roman" w:eastAsia="標楷體" w:hAnsi="Times New Roman" w:cs="Times New Roman"/>
              </w:rPr>
              <w:t>申請人姓名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4C" w:rsidRDefault="00F3204C">
            <w:pPr>
              <w:pStyle w:val="Standard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4C" w:rsidRDefault="00551375">
            <w:pPr>
              <w:pStyle w:val="Standard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服務單位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04C" w:rsidRDefault="00551375">
            <w:pPr>
              <w:pStyle w:val="Standard"/>
              <w:spacing w:line="0" w:lineRule="atLeas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3108959</wp:posOffset>
                      </wp:positionH>
                      <wp:positionV relativeFrom="paragraph">
                        <wp:posOffset>41760</wp:posOffset>
                      </wp:positionV>
                      <wp:extent cx="457200" cy="2066400"/>
                      <wp:effectExtent l="0" t="0" r="19050" b="1005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066400"/>
                              </a:xfrm>
                              <a:prstGeom prst="rect">
                                <a:avLst/>
                              </a:prstGeom>
                              <a:noFill/>
                              <a:ln w="76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F3204C" w:rsidRDefault="00551375">
                                  <w:pPr>
                                    <w:pStyle w:val="Framecontents"/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b/>
                                      <w:sz w:val="28"/>
                                    </w:rPr>
                                    <w:t>第一聯：學生收執聯</w:t>
                                  </w:r>
                                </w:p>
                                <w:p w:rsidR="00F3204C" w:rsidRDefault="00F3204C">
                                  <w:pPr>
                                    <w:pStyle w:val="Framecontents"/>
                                  </w:pPr>
                                </w:p>
                              </w:txbxContent>
                            </wps:txbx>
                            <wps:bodyPr vert="horz" wrap="none" lIns="91440" tIns="45720" rIns="91440" bIns="4572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="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244.8pt;margin-top:3.3pt;width:36pt;height:162.7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" filled="f" strokeweight=".06pt">
                      <v:textbox>
                        <w:txbxContent>
                          <w:p w:rsidR="00F3204C" w:rsidRDefault="00551375">
                            <w:pPr>
                              <w:pStyle w:val="Framecontents"/>
                              <w:snapToGrid w:val="0"/>
                              <w:jc w:val="center"/>
                              <w:rPr>
                                <w:rFonts w:eastAsia="標楷體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  <w:sz w:val="28"/>
                              </w:rPr>
                              <w:t>第一聯：學生收執聯</w:t>
                            </w:r>
                          </w:p>
                          <w:p w:rsidR="00F3204C" w:rsidRDefault="00F3204C">
                            <w:pPr>
                              <w:pStyle w:val="Framecontents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3204C">
        <w:trPr>
          <w:trHeight w:val="567"/>
        </w:trPr>
        <w:tc>
          <w:tcPr>
            <w:tcW w:w="1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4C" w:rsidRDefault="00551375">
            <w:pPr>
              <w:pStyle w:val="Standard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*</w:t>
            </w:r>
            <w:r>
              <w:rPr>
                <w:rFonts w:ascii="Times New Roman" w:eastAsia="標楷體" w:hAnsi="Times New Roman" w:cs="Times New Roman"/>
              </w:rPr>
              <w:t>連絡電話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04C" w:rsidRDefault="00F3204C">
            <w:pPr>
              <w:pStyle w:val="Standard"/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4C" w:rsidRDefault="00551375">
            <w:pPr>
              <w:pStyle w:val="Standard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e-mail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04C" w:rsidRDefault="00F3204C">
            <w:pPr>
              <w:pStyle w:val="Standard"/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</w:tr>
      <w:tr w:rsidR="00F3204C">
        <w:trPr>
          <w:trHeight w:val="714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4C" w:rsidRDefault="00551375">
            <w:pPr>
              <w:pStyle w:val="Standard"/>
              <w:spacing w:line="0" w:lineRule="atLeas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申請人職業：</w:t>
            </w:r>
            <w:r>
              <w:rPr>
                <w:rFonts w:ascii="Times New Roman" w:eastAsia="標楷體" w:hAnsi="Times New Roman" w:cs="Times New Roman"/>
              </w:rPr>
              <w:t>□</w:t>
            </w:r>
            <w:r>
              <w:rPr>
                <w:rFonts w:ascii="Times New Roman" w:eastAsia="標楷體" w:hAnsi="Times New Roman" w:cs="Times New Roman"/>
              </w:rPr>
              <w:t>教</w:t>
            </w:r>
            <w:r>
              <w:rPr>
                <w:rFonts w:ascii="Times New Roman" w:eastAsia="標楷體" w:hAnsi="Times New Roman" w:cs="Times New Roman"/>
              </w:rPr>
              <w:t>□□</w:t>
            </w:r>
            <w:r>
              <w:rPr>
                <w:rFonts w:ascii="Times New Roman" w:eastAsia="標楷體" w:hAnsi="Times New Roman" w:cs="Times New Roman"/>
              </w:rPr>
              <w:t>軍</w:t>
            </w:r>
            <w:r>
              <w:rPr>
                <w:rFonts w:ascii="Times New Roman" w:eastAsia="標楷體" w:hAnsi="Times New Roman" w:cs="Times New Roman"/>
              </w:rPr>
              <w:t>□</w:t>
            </w:r>
            <w:r>
              <w:rPr>
                <w:rFonts w:ascii="Times New Roman" w:eastAsia="標楷體" w:hAnsi="Times New Roman" w:cs="Times New Roman"/>
              </w:rPr>
              <w:t>公</w:t>
            </w:r>
            <w:r>
              <w:rPr>
                <w:rFonts w:ascii="Times New Roman" w:eastAsia="標楷體" w:hAnsi="Times New Roman" w:cs="Times New Roman"/>
              </w:rPr>
              <w:t>□□</w:t>
            </w:r>
            <w:r>
              <w:rPr>
                <w:rFonts w:ascii="Times New Roman" w:eastAsia="標楷體" w:hAnsi="Times New Roman" w:cs="Times New Roman"/>
              </w:rPr>
              <w:t>商</w:t>
            </w:r>
            <w:r>
              <w:rPr>
                <w:rFonts w:ascii="Times New Roman" w:eastAsia="標楷體" w:hAnsi="Times New Roman" w:cs="Times New Roman"/>
              </w:rPr>
              <w:t>□</w:t>
            </w:r>
            <w:r>
              <w:rPr>
                <w:rFonts w:ascii="Times New Roman" w:eastAsia="標楷體" w:hAnsi="Times New Roman" w:cs="Times New Roman"/>
              </w:rPr>
              <w:t>學生</w:t>
            </w:r>
            <w:r>
              <w:rPr>
                <w:rFonts w:ascii="Times New Roman" w:eastAsia="標楷體" w:hAnsi="Times New Roman" w:cs="Times New Roman"/>
              </w:rPr>
              <w:t>□</w:t>
            </w:r>
            <w:r>
              <w:rPr>
                <w:rFonts w:ascii="Times New Roman" w:eastAsia="標楷體" w:hAnsi="Times New Roman" w:cs="Times New Roman"/>
              </w:rPr>
              <w:t>自由業</w:t>
            </w:r>
            <w:r>
              <w:rPr>
                <w:rFonts w:ascii="Times New Roman" w:eastAsia="標楷體" w:hAnsi="Times New Roman" w:cs="Times New Roman"/>
              </w:rPr>
              <w:t>□</w:t>
            </w:r>
            <w:r>
              <w:rPr>
                <w:rFonts w:ascii="Times New Roman" w:eastAsia="標楷體" w:hAnsi="Times New Roman" w:cs="Times New Roman"/>
              </w:rPr>
              <w:t>服務業</w:t>
            </w:r>
            <w:r>
              <w:rPr>
                <w:rFonts w:ascii="Times New Roman" w:eastAsia="標楷體" w:hAnsi="Times New Roman" w:cs="Times New Roman"/>
              </w:rPr>
              <w:t>□</w:t>
            </w:r>
            <w:r>
              <w:rPr>
                <w:rFonts w:ascii="Times New Roman" w:eastAsia="標楷體" w:hAnsi="Times New Roman" w:cs="Times New Roman"/>
              </w:rPr>
              <w:t>其他：</w:t>
            </w:r>
          </w:p>
        </w:tc>
      </w:tr>
      <w:tr w:rsidR="00F3204C">
        <w:trPr>
          <w:trHeight w:val="567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4C" w:rsidRDefault="00551375">
            <w:pPr>
              <w:pStyle w:val="Standard"/>
              <w:spacing w:line="0" w:lineRule="atLeas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申請目的：</w:t>
            </w:r>
            <w:r>
              <w:rPr>
                <w:rFonts w:ascii="Times New Roman" w:eastAsia="標楷體" w:hAnsi="Times New Roman" w:cs="Times New Roman"/>
              </w:rPr>
              <w:t>□</w:t>
            </w:r>
            <w:r>
              <w:rPr>
                <w:rFonts w:ascii="Times New Roman" w:eastAsia="標楷體" w:hAnsi="Times New Roman" w:cs="Times New Roman"/>
              </w:rPr>
              <w:t>學術研究</w:t>
            </w:r>
            <w:r>
              <w:rPr>
                <w:rFonts w:ascii="Times New Roman" w:eastAsia="標楷體" w:hAnsi="Times New Roman" w:cs="Times New Roman"/>
              </w:rPr>
              <w:t>□</w:t>
            </w:r>
            <w:r>
              <w:rPr>
                <w:rFonts w:ascii="Times New Roman" w:eastAsia="標楷體" w:hAnsi="Times New Roman" w:cs="Times New Roman"/>
              </w:rPr>
              <w:t>事證</w:t>
            </w:r>
            <w:proofErr w:type="gramStart"/>
            <w:r>
              <w:rPr>
                <w:rFonts w:ascii="Times New Roman" w:eastAsia="標楷體" w:hAnsi="Times New Roman" w:cs="Times New Roman"/>
              </w:rPr>
              <w:t>稽</w:t>
            </w:r>
            <w:proofErr w:type="gramEnd"/>
            <w:r>
              <w:rPr>
                <w:rFonts w:ascii="Times New Roman" w:eastAsia="標楷體" w:hAnsi="Times New Roman" w:cs="Times New Roman"/>
              </w:rPr>
              <w:t>憑</w:t>
            </w:r>
            <w:r>
              <w:rPr>
                <w:rFonts w:ascii="Times New Roman" w:eastAsia="標楷體" w:hAnsi="Times New Roman" w:cs="Times New Roman"/>
              </w:rPr>
              <w:t>□</w:t>
            </w:r>
            <w:r>
              <w:rPr>
                <w:rFonts w:ascii="Times New Roman" w:eastAsia="標楷體" w:hAnsi="Times New Roman" w:cs="Times New Roman"/>
              </w:rPr>
              <w:t>業務參考</w:t>
            </w:r>
            <w:r>
              <w:rPr>
                <w:rFonts w:ascii="Times New Roman" w:eastAsia="標楷體" w:hAnsi="Times New Roman" w:cs="Times New Roman"/>
              </w:rPr>
              <w:t>□</w:t>
            </w:r>
            <w:r>
              <w:rPr>
                <w:rFonts w:ascii="Times New Roman" w:eastAsia="標楷體" w:hAnsi="Times New Roman" w:cs="Times New Roman"/>
              </w:rPr>
              <w:t>個人或關係人資料查詢</w:t>
            </w:r>
            <w:proofErr w:type="gramStart"/>
            <w:r>
              <w:rPr>
                <w:rFonts w:ascii="Times New Roman" w:eastAsia="標楷體" w:hAnsi="Times New Roman" w:cs="Times New Roman"/>
              </w:rPr>
              <w:t>（</w:t>
            </w:r>
            <w:proofErr w:type="gramEnd"/>
            <w:r>
              <w:rPr>
                <w:rFonts w:ascii="Times New Roman" w:eastAsia="標楷體" w:hAnsi="Times New Roman" w:cs="Times New Roman"/>
              </w:rPr>
              <w:t>姓名：</w:t>
            </w:r>
            <w:r>
              <w:rPr>
                <w:rFonts w:ascii="Times New Roman" w:eastAsia="標楷體" w:hAnsi="Times New Roman" w:cs="Times New Roman"/>
              </w:rPr>
              <w:t xml:space="preserve">       </w:t>
            </w:r>
            <w:r>
              <w:rPr>
                <w:rFonts w:ascii="Times New Roman" w:eastAsia="標楷體" w:hAnsi="Times New Roman" w:cs="Times New Roman"/>
              </w:rPr>
              <w:t>）</w:t>
            </w:r>
          </w:p>
          <w:p w:rsidR="00F3204C" w:rsidRDefault="00551375">
            <w:pPr>
              <w:pStyle w:val="Standard"/>
              <w:spacing w:line="0" w:lineRule="atLeas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 xml:space="preserve">          □</w:t>
            </w:r>
            <w:r>
              <w:rPr>
                <w:rFonts w:ascii="Times New Roman" w:eastAsia="標楷體" w:hAnsi="Times New Roman" w:cs="Times New Roman"/>
              </w:rPr>
              <w:t>其他（請敘明）：</w:t>
            </w:r>
          </w:p>
        </w:tc>
      </w:tr>
      <w:tr w:rsidR="00F3204C">
        <w:trPr>
          <w:trHeight w:val="567"/>
        </w:trPr>
        <w:tc>
          <w:tcPr>
            <w:tcW w:w="4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4C" w:rsidRDefault="00551375">
            <w:pPr>
              <w:pStyle w:val="Standard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*</w:t>
            </w:r>
            <w:r>
              <w:rPr>
                <w:rFonts w:ascii="Times New Roman" w:eastAsia="標楷體" w:hAnsi="Times New Roman" w:cs="Times New Roman"/>
              </w:rPr>
              <w:t>書刊名稱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4C" w:rsidRDefault="00551375">
            <w:pPr>
              <w:pStyle w:val="Standard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*</w:t>
            </w:r>
            <w:proofErr w:type="gramStart"/>
            <w:r>
              <w:rPr>
                <w:rFonts w:ascii="Times New Roman" w:eastAsia="標楷體" w:hAnsi="Times New Roman" w:cs="Times New Roman"/>
              </w:rPr>
              <w:t>索書號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4C" w:rsidRDefault="00551375">
            <w:pPr>
              <w:pStyle w:val="Standard"/>
              <w:spacing w:line="0" w:lineRule="atLeas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*</w:t>
            </w:r>
            <w:r>
              <w:rPr>
                <w:rFonts w:ascii="Times New Roman" w:eastAsia="標楷體" w:hAnsi="Times New Roman" w:cs="Times New Roman"/>
              </w:rPr>
              <w:t>登錄號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4C" w:rsidRDefault="00551375">
            <w:pPr>
              <w:pStyle w:val="Standard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*</w:t>
            </w:r>
            <w:r>
              <w:rPr>
                <w:rFonts w:ascii="Times New Roman" w:eastAsia="標楷體" w:hAnsi="Times New Roman" w:cs="Times New Roman"/>
              </w:rPr>
              <w:t>典藏地</w:t>
            </w:r>
          </w:p>
        </w:tc>
      </w:tr>
      <w:tr w:rsidR="00F3204C">
        <w:trPr>
          <w:trHeight w:val="673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4C" w:rsidRDefault="00551375">
            <w:pPr>
              <w:pStyle w:val="Standard"/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/>
                <w:sz w:val="22"/>
              </w:rPr>
              <w:t>範例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4C" w:rsidRDefault="00551375">
            <w:pPr>
              <w:pStyle w:val="Standard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臺灣街</w:t>
            </w:r>
            <w:proofErr w:type="gramStart"/>
            <w:r>
              <w:rPr>
                <w:rFonts w:ascii="Times New Roman" w:eastAsia="標楷體" w:hAnsi="Times New Roman" w:cs="Times New Roman"/>
              </w:rPr>
              <w:t>庄</w:t>
            </w:r>
            <w:proofErr w:type="gramEnd"/>
            <w:r>
              <w:rPr>
                <w:rFonts w:ascii="Times New Roman" w:eastAsia="標楷體" w:hAnsi="Times New Roman" w:cs="Times New Roman"/>
              </w:rPr>
              <w:t>制逐條解釋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4C" w:rsidRDefault="00551375">
            <w:pPr>
              <w:pStyle w:val="Standard"/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/>
                <w:sz w:val="22"/>
              </w:rPr>
              <w:t>583 / 0474 / 1933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4C" w:rsidRDefault="00551375">
            <w:pPr>
              <w:pStyle w:val="Standard"/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/>
                <w:sz w:val="22"/>
              </w:rPr>
              <w:t>081897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4C" w:rsidRDefault="00551375">
            <w:pPr>
              <w:pStyle w:val="Standard"/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/>
                <w:sz w:val="22"/>
              </w:rPr>
              <w:t>日文圖書室</w:t>
            </w:r>
          </w:p>
        </w:tc>
      </w:tr>
      <w:tr w:rsidR="00F3204C">
        <w:trPr>
          <w:trHeight w:val="673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4C" w:rsidRDefault="00551375">
            <w:pPr>
              <w:pStyle w:val="Standard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04C" w:rsidRDefault="00F3204C">
            <w:pPr>
              <w:pStyle w:val="Standard"/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04C" w:rsidRDefault="00F3204C">
            <w:pPr>
              <w:pStyle w:val="Standard"/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04C" w:rsidRDefault="00F3204C">
            <w:pPr>
              <w:pStyle w:val="Standard"/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04C" w:rsidRDefault="00F3204C">
            <w:pPr>
              <w:pStyle w:val="Standard"/>
              <w:tabs>
                <w:tab w:val="left" w:pos="1962"/>
              </w:tabs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</w:tr>
      <w:tr w:rsidR="00F3204C">
        <w:trPr>
          <w:trHeight w:val="673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4C" w:rsidRDefault="00551375">
            <w:pPr>
              <w:pStyle w:val="Standard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4C" w:rsidRDefault="00F3204C">
            <w:pPr>
              <w:pStyle w:val="Standard"/>
              <w:spacing w:line="0" w:lineRule="atLeast"/>
              <w:ind w:left="77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4C" w:rsidRDefault="00F3204C">
            <w:pPr>
              <w:pStyle w:val="Standard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4C" w:rsidRDefault="00F3204C">
            <w:pPr>
              <w:pStyle w:val="Standard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4C" w:rsidRDefault="00F3204C">
            <w:pPr>
              <w:pStyle w:val="Standard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F3204C">
        <w:trPr>
          <w:trHeight w:val="673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4C" w:rsidRDefault="00551375">
            <w:pPr>
              <w:pStyle w:val="Standard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04C" w:rsidRDefault="00F3204C">
            <w:pPr>
              <w:pStyle w:val="Standard"/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04C" w:rsidRDefault="00F3204C">
            <w:pPr>
              <w:pStyle w:val="Standard"/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04C" w:rsidRDefault="00F3204C">
            <w:pPr>
              <w:pStyle w:val="Standard"/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04C" w:rsidRDefault="00F3204C">
            <w:pPr>
              <w:pStyle w:val="Standard"/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</w:tr>
      <w:tr w:rsidR="00F3204C">
        <w:trPr>
          <w:trHeight w:val="673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4C" w:rsidRDefault="00551375">
            <w:pPr>
              <w:pStyle w:val="Standard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04C" w:rsidRDefault="00F3204C">
            <w:pPr>
              <w:pStyle w:val="Standard"/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04C" w:rsidRDefault="00F3204C">
            <w:pPr>
              <w:pStyle w:val="Standard"/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04C" w:rsidRDefault="00F3204C">
            <w:pPr>
              <w:pStyle w:val="Standard"/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04C" w:rsidRDefault="00F3204C">
            <w:pPr>
              <w:pStyle w:val="Standard"/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</w:tr>
      <w:tr w:rsidR="00F3204C">
        <w:trPr>
          <w:trHeight w:val="673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4C" w:rsidRDefault="00551375">
            <w:pPr>
              <w:pStyle w:val="Standard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04C" w:rsidRDefault="00F3204C">
            <w:pPr>
              <w:pStyle w:val="Standard"/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04C" w:rsidRDefault="00F3204C">
            <w:pPr>
              <w:pStyle w:val="Standard"/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04C" w:rsidRDefault="00F3204C">
            <w:pPr>
              <w:pStyle w:val="Standard"/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04C" w:rsidRDefault="00F3204C">
            <w:pPr>
              <w:pStyle w:val="Standard"/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</w:tr>
      <w:tr w:rsidR="00F3204C">
        <w:trPr>
          <w:trHeight w:val="673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4C" w:rsidRDefault="00551375">
            <w:pPr>
              <w:pStyle w:val="Standard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04C" w:rsidRDefault="00F3204C">
            <w:pPr>
              <w:pStyle w:val="Standard"/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04C" w:rsidRDefault="00F3204C">
            <w:pPr>
              <w:pStyle w:val="Standard"/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04C" w:rsidRDefault="00F3204C">
            <w:pPr>
              <w:pStyle w:val="Standard"/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04C" w:rsidRDefault="00F3204C">
            <w:pPr>
              <w:pStyle w:val="Standard"/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</w:tr>
      <w:tr w:rsidR="00F3204C">
        <w:trPr>
          <w:trHeight w:val="673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4C" w:rsidRDefault="00551375">
            <w:pPr>
              <w:pStyle w:val="Standard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7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04C" w:rsidRDefault="00F3204C">
            <w:pPr>
              <w:pStyle w:val="Standard"/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04C" w:rsidRDefault="00F3204C">
            <w:pPr>
              <w:pStyle w:val="Standard"/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04C" w:rsidRDefault="00F3204C">
            <w:pPr>
              <w:pStyle w:val="Standard"/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04C" w:rsidRDefault="00F3204C">
            <w:pPr>
              <w:pStyle w:val="Standard"/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</w:tr>
      <w:tr w:rsidR="00F3204C">
        <w:trPr>
          <w:trHeight w:val="673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4C" w:rsidRDefault="00551375">
            <w:pPr>
              <w:pStyle w:val="Standard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8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04C" w:rsidRDefault="00F3204C">
            <w:pPr>
              <w:pStyle w:val="Standard"/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04C" w:rsidRDefault="00F3204C">
            <w:pPr>
              <w:pStyle w:val="Standard"/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04C" w:rsidRDefault="00F3204C">
            <w:pPr>
              <w:pStyle w:val="Standard"/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04C" w:rsidRDefault="00F3204C">
            <w:pPr>
              <w:pStyle w:val="Standard"/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</w:tr>
      <w:tr w:rsidR="00F3204C">
        <w:trPr>
          <w:trHeight w:val="673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4C" w:rsidRDefault="00551375">
            <w:pPr>
              <w:pStyle w:val="Standard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9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04C" w:rsidRDefault="00F3204C">
            <w:pPr>
              <w:pStyle w:val="Standard"/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04C" w:rsidRDefault="00F3204C">
            <w:pPr>
              <w:pStyle w:val="Standard"/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04C" w:rsidRDefault="00F3204C">
            <w:pPr>
              <w:pStyle w:val="Standard"/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04C" w:rsidRDefault="00F3204C">
            <w:pPr>
              <w:pStyle w:val="Standard"/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</w:tr>
      <w:tr w:rsidR="00F3204C">
        <w:trPr>
          <w:trHeight w:val="673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4C" w:rsidRDefault="00551375">
            <w:pPr>
              <w:pStyle w:val="Standard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04C" w:rsidRDefault="00F3204C">
            <w:pPr>
              <w:pStyle w:val="Standard"/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04C" w:rsidRDefault="00F3204C">
            <w:pPr>
              <w:pStyle w:val="Standard"/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04C" w:rsidRDefault="00F3204C">
            <w:pPr>
              <w:pStyle w:val="Standard"/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04C" w:rsidRDefault="00F3204C">
            <w:pPr>
              <w:pStyle w:val="Standard"/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</w:tr>
      <w:tr w:rsidR="00F3204C">
        <w:trPr>
          <w:trHeight w:val="567"/>
        </w:trPr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4C" w:rsidRDefault="00551375">
            <w:pPr>
              <w:pStyle w:val="Standard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借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閱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總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件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數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04C" w:rsidRDefault="00F3204C">
            <w:pPr>
              <w:pStyle w:val="Standard"/>
              <w:spacing w:line="0" w:lineRule="atLeast"/>
              <w:rPr>
                <w:rFonts w:eastAsia="標楷體"/>
              </w:rPr>
            </w:pPr>
          </w:p>
        </w:tc>
      </w:tr>
    </w:tbl>
    <w:p w:rsidR="00F3204C" w:rsidRDefault="00F3204C">
      <w:pPr>
        <w:pStyle w:val="Standard"/>
        <w:snapToGrid w:val="0"/>
        <w:spacing w:before="180" w:line="0" w:lineRule="atLeast"/>
        <w:rPr>
          <w:rFonts w:eastAsia="標楷體"/>
          <w:b/>
        </w:rPr>
      </w:pPr>
    </w:p>
    <w:p w:rsidR="00F3204C" w:rsidRDefault="00551375">
      <w:pPr>
        <w:pStyle w:val="Standard"/>
        <w:snapToGrid w:val="0"/>
        <w:spacing w:before="180" w:line="0" w:lineRule="atLeast"/>
      </w:pPr>
      <w:r>
        <w:rPr>
          <w:rFonts w:eastAsia="標楷體"/>
          <w:b/>
        </w:rPr>
        <w:t>※</w:t>
      </w:r>
      <w:r>
        <w:rPr>
          <w:rFonts w:eastAsia="標楷體"/>
          <w:b/>
        </w:rPr>
        <w:t>填表時間：</w:t>
      </w:r>
      <w:r>
        <w:rPr>
          <w:rFonts w:eastAsia="標楷體"/>
          <w:b/>
        </w:rPr>
        <w:t xml:space="preserve">   </w:t>
      </w:r>
      <w:r>
        <w:rPr>
          <w:rFonts w:eastAsia="標楷體"/>
          <w:b/>
        </w:rPr>
        <w:t>年</w:t>
      </w:r>
      <w:r>
        <w:rPr>
          <w:rFonts w:eastAsia="標楷體"/>
          <w:b/>
        </w:rPr>
        <w:t xml:space="preserve">   </w:t>
      </w:r>
      <w:r>
        <w:rPr>
          <w:rFonts w:eastAsia="標楷體"/>
          <w:b/>
        </w:rPr>
        <w:t>月</w:t>
      </w:r>
      <w:r>
        <w:rPr>
          <w:rFonts w:eastAsia="標楷體"/>
          <w:b/>
        </w:rPr>
        <w:t xml:space="preserve">   </w:t>
      </w:r>
      <w:r>
        <w:rPr>
          <w:rFonts w:eastAsia="標楷體"/>
          <w:b/>
        </w:rPr>
        <w:t>日</w:t>
      </w:r>
      <w:r>
        <w:rPr>
          <w:rFonts w:eastAsia="標楷體"/>
          <w:b/>
        </w:rPr>
        <w:t xml:space="preserve">-   </w:t>
      </w:r>
      <w:r>
        <w:rPr>
          <w:rFonts w:eastAsia="標楷體"/>
          <w:b/>
        </w:rPr>
        <w:t>時</w:t>
      </w:r>
      <w:r>
        <w:rPr>
          <w:rFonts w:eastAsia="標楷體"/>
          <w:b/>
        </w:rPr>
        <w:t xml:space="preserve">   </w:t>
      </w:r>
      <w:r>
        <w:rPr>
          <w:rFonts w:eastAsia="標楷體"/>
          <w:b/>
        </w:rPr>
        <w:t>分</w:t>
      </w:r>
      <w:r>
        <w:rPr>
          <w:rFonts w:eastAsia="標楷體"/>
          <w:b/>
        </w:rPr>
        <w:t xml:space="preserve">   </w:t>
      </w:r>
    </w:p>
    <w:p w:rsidR="00F3204C" w:rsidRDefault="00551375">
      <w:pPr>
        <w:pStyle w:val="Standard"/>
        <w:snapToGrid w:val="0"/>
        <w:spacing w:before="180" w:line="0" w:lineRule="atLeast"/>
      </w:pPr>
      <w:r>
        <w:rPr>
          <w:rFonts w:eastAsia="標楷體"/>
          <w:b/>
        </w:rPr>
        <w:t>※</w:t>
      </w:r>
      <w:r>
        <w:rPr>
          <w:rFonts w:eastAsia="標楷體"/>
          <w:b/>
        </w:rPr>
        <w:t>取書時間：</w:t>
      </w:r>
      <w:r>
        <w:rPr>
          <w:rFonts w:eastAsia="標楷體"/>
          <w:b/>
        </w:rPr>
        <w:t xml:space="preserve">   </w:t>
      </w:r>
      <w:r>
        <w:rPr>
          <w:rFonts w:eastAsia="標楷體"/>
          <w:b/>
        </w:rPr>
        <w:t>年</w:t>
      </w:r>
      <w:r>
        <w:rPr>
          <w:rFonts w:eastAsia="標楷體"/>
          <w:b/>
        </w:rPr>
        <w:t xml:space="preserve">   </w:t>
      </w:r>
      <w:r>
        <w:rPr>
          <w:rFonts w:eastAsia="標楷體"/>
          <w:b/>
        </w:rPr>
        <w:t>月</w:t>
      </w:r>
      <w:r>
        <w:rPr>
          <w:rFonts w:eastAsia="標楷體"/>
          <w:b/>
        </w:rPr>
        <w:t xml:space="preserve">   </w:t>
      </w:r>
      <w:r>
        <w:rPr>
          <w:rFonts w:eastAsia="標楷體"/>
          <w:b/>
        </w:rPr>
        <w:t>日</w:t>
      </w:r>
      <w:r>
        <w:rPr>
          <w:rFonts w:eastAsia="標楷體"/>
          <w:b/>
        </w:rPr>
        <w:t xml:space="preserve">-   </w:t>
      </w:r>
      <w:r>
        <w:rPr>
          <w:rFonts w:eastAsia="標楷體"/>
          <w:b/>
        </w:rPr>
        <w:t>時</w:t>
      </w:r>
      <w:r>
        <w:rPr>
          <w:rFonts w:eastAsia="標楷體"/>
          <w:b/>
        </w:rPr>
        <w:t xml:space="preserve">   </w:t>
      </w:r>
      <w:r>
        <w:rPr>
          <w:rFonts w:eastAsia="標楷體"/>
          <w:b/>
        </w:rPr>
        <w:t>分</w:t>
      </w:r>
    </w:p>
    <w:p w:rsidR="00F3204C" w:rsidRDefault="00F3204C">
      <w:pPr>
        <w:pStyle w:val="Standard"/>
        <w:spacing w:before="180" w:after="90" w:line="480" w:lineRule="exact"/>
        <w:ind w:left="1047" w:hanging="812"/>
      </w:pPr>
    </w:p>
    <w:sectPr w:rsidR="00F3204C">
      <w:pgSz w:w="11906" w:h="16838"/>
      <w:pgMar w:top="993" w:right="1080" w:bottom="1440" w:left="108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5A8" w:rsidRDefault="00E075A8">
      <w:r>
        <w:separator/>
      </w:r>
    </w:p>
  </w:endnote>
  <w:endnote w:type="continuationSeparator" w:id="0">
    <w:p w:rsidR="00E075A8" w:rsidRDefault="00E07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5A8" w:rsidRDefault="00E075A8">
      <w:r>
        <w:rPr>
          <w:color w:val="000000"/>
        </w:rPr>
        <w:separator/>
      </w:r>
    </w:p>
  </w:footnote>
  <w:footnote w:type="continuationSeparator" w:id="0">
    <w:p w:rsidR="00E075A8" w:rsidRDefault="00E07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C5574"/>
    <w:multiLevelType w:val="multilevel"/>
    <w:tmpl w:val="3B30FC32"/>
    <w:styleLink w:val="WWNum1"/>
    <w:lvl w:ilvl="0">
      <w:start w:val="1"/>
      <w:numFmt w:val="japaneseCounting"/>
      <w:lvlText w:val="%1、"/>
      <w:lvlJc w:val="left"/>
      <w:pPr>
        <w:ind w:left="576" w:hanging="576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">
    <w:nsid w:val="4FFB1699"/>
    <w:multiLevelType w:val="multilevel"/>
    <w:tmpl w:val="29E0E1CE"/>
    <w:styleLink w:val="WWNum3"/>
    <w:lvl w:ilvl="0">
      <w:start w:val="1"/>
      <w:numFmt w:val="decimal"/>
      <w:lvlText w:val="%1."/>
      <w:lvlJc w:val="left"/>
      <w:pPr>
        <w:ind w:left="1236" w:hanging="396"/>
      </w:pPr>
    </w:lvl>
    <w:lvl w:ilvl="1">
      <w:start w:val="1"/>
      <w:numFmt w:val="ideographTraditional"/>
      <w:lvlText w:val="%1.%2、"/>
      <w:lvlJc w:val="left"/>
      <w:pPr>
        <w:ind w:left="1800" w:hanging="480"/>
      </w:pPr>
    </w:lvl>
    <w:lvl w:ilvl="2">
      <w:start w:val="1"/>
      <w:numFmt w:val="lowerRoman"/>
      <w:lvlText w:val="%1.%2.%3."/>
      <w:lvlJc w:val="right"/>
      <w:pPr>
        <w:ind w:left="2280" w:hanging="480"/>
      </w:pPr>
    </w:lvl>
    <w:lvl w:ilvl="3">
      <w:start w:val="1"/>
      <w:numFmt w:val="decimal"/>
      <w:lvlText w:val="%1.%2.%3.%4."/>
      <w:lvlJc w:val="left"/>
      <w:pPr>
        <w:ind w:left="2760" w:hanging="480"/>
      </w:pPr>
    </w:lvl>
    <w:lvl w:ilvl="4">
      <w:start w:val="1"/>
      <w:numFmt w:val="ideographTraditional"/>
      <w:lvlText w:val="%1.%2.%3.%4.%5、"/>
      <w:lvlJc w:val="left"/>
      <w:pPr>
        <w:ind w:left="3240" w:hanging="480"/>
      </w:pPr>
    </w:lvl>
    <w:lvl w:ilvl="5">
      <w:start w:val="1"/>
      <w:numFmt w:val="lowerRoman"/>
      <w:lvlText w:val="%1.%2.%3.%4.%5.%6."/>
      <w:lvlJc w:val="right"/>
      <w:pPr>
        <w:ind w:left="3720" w:hanging="480"/>
      </w:pPr>
    </w:lvl>
    <w:lvl w:ilvl="6">
      <w:start w:val="1"/>
      <w:numFmt w:val="decimal"/>
      <w:lvlText w:val="%1.%2.%3.%4.%5.%6.%7."/>
      <w:lvlJc w:val="left"/>
      <w:pPr>
        <w:ind w:left="4200" w:hanging="480"/>
      </w:pPr>
    </w:lvl>
    <w:lvl w:ilvl="7">
      <w:start w:val="1"/>
      <w:numFmt w:val="ideographTraditional"/>
      <w:lvlText w:val="%1.%2.%3.%4.%5.%6.%7.%8、"/>
      <w:lvlJc w:val="left"/>
      <w:pPr>
        <w:ind w:left="4680" w:hanging="480"/>
      </w:pPr>
    </w:lvl>
    <w:lvl w:ilvl="8">
      <w:start w:val="1"/>
      <w:numFmt w:val="lowerRoman"/>
      <w:lvlText w:val="%1.%2.%3.%4.%5.%6.%7.%8.%9."/>
      <w:lvlJc w:val="right"/>
      <w:pPr>
        <w:ind w:left="5160" w:hanging="480"/>
      </w:pPr>
    </w:lvl>
  </w:abstractNum>
  <w:abstractNum w:abstractNumId="2">
    <w:nsid w:val="5656576F"/>
    <w:multiLevelType w:val="multilevel"/>
    <w:tmpl w:val="1B2E106A"/>
    <w:styleLink w:val="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63AB598F"/>
    <w:multiLevelType w:val="multilevel"/>
    <w:tmpl w:val="2DC06F2E"/>
    <w:styleLink w:val="WWNum2"/>
    <w:lvl w:ilvl="0">
      <w:start w:val="1"/>
      <w:numFmt w:val="japaneseCounting"/>
      <w:lvlText w:val="%1、"/>
      <w:lvlJc w:val="left"/>
      <w:pPr>
        <w:ind w:left="1056" w:hanging="576"/>
      </w:pPr>
      <w:rPr>
        <w:lang w:val="en-US"/>
      </w:rPr>
    </w:lvl>
    <w:lvl w:ilvl="1">
      <w:start w:val="1"/>
      <w:numFmt w:val="ideographTradition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ideographTradition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ideographTradition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3204C"/>
    <w:rsid w:val="00313F01"/>
    <w:rsid w:val="0047005C"/>
    <w:rsid w:val="00551375"/>
    <w:rsid w:val="005F4D6D"/>
    <w:rsid w:val="00E075A8"/>
    <w:rsid w:val="00F3204C"/>
    <w:rsid w:val="00FF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List Paragraph"/>
    <w:basedOn w:val="Standard"/>
    <w:pPr>
      <w:ind w:left="480"/>
    </w:pPr>
  </w:style>
  <w:style w:type="paragraph" w:customStyle="1" w:styleId="HeaderandFooter">
    <w:name w:val="Header and Footer"/>
    <w:basedOn w:val="Standard"/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ramecontents">
    <w:name w:val="Frame contents"/>
    <w:basedOn w:val="Standard"/>
  </w:style>
  <w:style w:type="character" w:customStyle="1" w:styleId="a8">
    <w:name w:val="頁首 字元"/>
    <w:basedOn w:val="a0"/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ListLabel1">
    <w:name w:val="ListLabel 1"/>
    <w:rPr>
      <w:lang w:val="en-US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List Paragraph"/>
    <w:basedOn w:val="Standard"/>
    <w:pPr>
      <w:ind w:left="480"/>
    </w:pPr>
  </w:style>
  <w:style w:type="paragraph" w:customStyle="1" w:styleId="HeaderandFooter">
    <w:name w:val="Header and Footer"/>
    <w:basedOn w:val="Standard"/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ramecontents">
    <w:name w:val="Frame contents"/>
    <w:basedOn w:val="Standard"/>
  </w:style>
  <w:style w:type="character" w:customStyle="1" w:styleId="a8">
    <w:name w:val="頁首 字元"/>
    <w:basedOn w:val="a0"/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ListLabel1">
    <w:name w:val="ListLabel 1"/>
    <w:rPr>
      <w:lang w:val="en-US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2025-10-29T08:55:00Z</cp:lastPrinted>
  <dcterms:created xsi:type="dcterms:W3CDTF">2025-10-29T03:41:00Z</dcterms:created>
  <dcterms:modified xsi:type="dcterms:W3CDTF">2025-10-29T08:55:00Z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</Properties>
</file>